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9E6BF" w14:textId="77777777" w:rsidR="00A56D6C" w:rsidRPr="000D2386" w:rsidRDefault="007D7B9A" w:rsidP="005B5C82">
      <w:pPr>
        <w:spacing w:after="0"/>
        <w:jc w:val="right"/>
        <w:rPr>
          <w:rFonts w:ascii="Times New Roman" w:hAnsi="Times New Roman" w:cs="Times New Roman"/>
        </w:rPr>
      </w:pPr>
      <w:r w:rsidRPr="000D2386">
        <w:rPr>
          <w:rFonts w:ascii="Times New Roman" w:hAnsi="Times New Roman" w:cs="Times New Roman"/>
        </w:rPr>
        <w:tab/>
      </w:r>
      <w:r w:rsidRPr="000D2386">
        <w:rPr>
          <w:rFonts w:ascii="Times New Roman" w:hAnsi="Times New Roman" w:cs="Times New Roman"/>
        </w:rPr>
        <w:tab/>
      </w:r>
      <w:r w:rsidRPr="000D2386">
        <w:rPr>
          <w:rFonts w:ascii="Times New Roman" w:hAnsi="Times New Roman" w:cs="Times New Roman"/>
        </w:rPr>
        <w:tab/>
      </w:r>
      <w:r w:rsidRPr="000D2386">
        <w:rPr>
          <w:rFonts w:ascii="Times New Roman" w:hAnsi="Times New Roman" w:cs="Times New Roman"/>
        </w:rPr>
        <w:tab/>
      </w:r>
      <w:r w:rsidRPr="000D2386">
        <w:rPr>
          <w:rFonts w:ascii="Times New Roman" w:hAnsi="Times New Roman" w:cs="Times New Roman"/>
        </w:rPr>
        <w:tab/>
        <w:t>Al Dirigente Scolastico</w:t>
      </w:r>
    </w:p>
    <w:p w14:paraId="57B5E582" w14:textId="77777777" w:rsidR="007D7B9A" w:rsidRPr="000D2386" w:rsidRDefault="007D7B9A" w:rsidP="005B5C82">
      <w:pPr>
        <w:spacing w:after="0"/>
        <w:jc w:val="right"/>
        <w:rPr>
          <w:rFonts w:ascii="Times New Roman" w:hAnsi="Times New Roman" w:cs="Times New Roman"/>
        </w:rPr>
      </w:pPr>
      <w:r w:rsidRPr="000D2386">
        <w:rPr>
          <w:rFonts w:ascii="Times New Roman" w:hAnsi="Times New Roman" w:cs="Times New Roman"/>
        </w:rPr>
        <w:tab/>
      </w:r>
      <w:r w:rsidRPr="000D2386">
        <w:rPr>
          <w:rFonts w:ascii="Times New Roman" w:hAnsi="Times New Roman" w:cs="Times New Roman"/>
        </w:rPr>
        <w:tab/>
      </w:r>
      <w:r w:rsidRPr="000D2386">
        <w:rPr>
          <w:rFonts w:ascii="Times New Roman" w:hAnsi="Times New Roman" w:cs="Times New Roman"/>
        </w:rPr>
        <w:tab/>
      </w:r>
      <w:r w:rsidRPr="000D2386">
        <w:rPr>
          <w:rFonts w:ascii="Times New Roman" w:hAnsi="Times New Roman" w:cs="Times New Roman"/>
        </w:rPr>
        <w:tab/>
      </w:r>
      <w:r w:rsidRPr="000D2386">
        <w:rPr>
          <w:rFonts w:ascii="Times New Roman" w:hAnsi="Times New Roman" w:cs="Times New Roman"/>
        </w:rPr>
        <w:tab/>
        <w:t>Al DSGA</w:t>
      </w:r>
    </w:p>
    <w:p w14:paraId="783287F0" w14:textId="77777777" w:rsidR="007D7B9A" w:rsidRPr="000D2386" w:rsidRDefault="000D2386" w:rsidP="005B5C82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D2386">
        <w:rPr>
          <w:rFonts w:ascii="Times New Roman" w:hAnsi="Times New Roman" w:cs="Times New Roman"/>
          <w:b/>
        </w:rPr>
        <w:t>I.</w:t>
      </w:r>
      <w:r w:rsidR="007D7B9A" w:rsidRPr="000D2386">
        <w:rPr>
          <w:rFonts w:ascii="Times New Roman" w:hAnsi="Times New Roman" w:cs="Times New Roman"/>
          <w:b/>
        </w:rPr>
        <w:t>S.S. Blaise Pascal</w:t>
      </w:r>
    </w:p>
    <w:p w14:paraId="4595E89D" w14:textId="77777777" w:rsidR="007D7B9A" w:rsidRPr="000D2386" w:rsidRDefault="007D7B9A" w:rsidP="000D2386">
      <w:pPr>
        <w:jc w:val="right"/>
        <w:rPr>
          <w:rFonts w:ascii="Times New Roman" w:hAnsi="Times New Roman" w:cs="Times New Roman"/>
        </w:rPr>
      </w:pPr>
      <w:r w:rsidRPr="000D2386">
        <w:rPr>
          <w:rFonts w:ascii="Times New Roman" w:hAnsi="Times New Roman" w:cs="Times New Roman"/>
        </w:rPr>
        <w:tab/>
      </w:r>
      <w:r w:rsidRPr="000D2386">
        <w:rPr>
          <w:rFonts w:ascii="Times New Roman" w:hAnsi="Times New Roman" w:cs="Times New Roman"/>
        </w:rPr>
        <w:tab/>
      </w:r>
      <w:r w:rsidRPr="000D2386">
        <w:rPr>
          <w:rFonts w:ascii="Times New Roman" w:hAnsi="Times New Roman" w:cs="Times New Roman"/>
        </w:rPr>
        <w:tab/>
      </w:r>
      <w:r w:rsidRPr="000D2386">
        <w:rPr>
          <w:rFonts w:ascii="Times New Roman" w:hAnsi="Times New Roman" w:cs="Times New Roman"/>
        </w:rPr>
        <w:tab/>
      </w:r>
      <w:r w:rsidRPr="000D2386">
        <w:rPr>
          <w:rFonts w:ascii="Times New Roman" w:hAnsi="Times New Roman" w:cs="Times New Roman"/>
        </w:rPr>
        <w:tab/>
      </w:r>
      <w:hyperlink r:id="rId5" w:history="1">
        <w:r w:rsidRPr="000D2386">
          <w:rPr>
            <w:rStyle w:val="Collegamentoipertestuale"/>
            <w:rFonts w:ascii="Times New Roman" w:hAnsi="Times New Roman" w:cs="Times New Roman"/>
          </w:rPr>
          <w:t>rmis064003@istruzione.it</w:t>
        </w:r>
      </w:hyperlink>
    </w:p>
    <w:p w14:paraId="2309B491" w14:textId="77777777" w:rsidR="007D7B9A" w:rsidRPr="000D2386" w:rsidRDefault="007D7B9A">
      <w:pPr>
        <w:rPr>
          <w:rFonts w:ascii="Times New Roman" w:hAnsi="Times New Roman" w:cs="Times New Roman"/>
        </w:rPr>
      </w:pPr>
    </w:p>
    <w:p w14:paraId="4660D6DF" w14:textId="2AC4EA00" w:rsidR="007D7B9A" w:rsidRDefault="00E16C6D" w:rsidP="00FA0B22">
      <w:pPr>
        <w:jc w:val="both"/>
        <w:rPr>
          <w:rFonts w:ascii="Times New Roman" w:hAnsi="Times New Roman" w:cs="Times New Roman"/>
        </w:rPr>
      </w:pPr>
      <w:r w:rsidRPr="000D2386">
        <w:rPr>
          <w:rFonts w:ascii="Times New Roman" w:hAnsi="Times New Roman" w:cs="Times New Roman"/>
        </w:rPr>
        <w:t xml:space="preserve">Il/La </w:t>
      </w:r>
      <w:proofErr w:type="spellStart"/>
      <w:r w:rsidR="007D7B9A" w:rsidRPr="000D2386">
        <w:rPr>
          <w:rFonts w:ascii="Times New Roman" w:hAnsi="Times New Roman" w:cs="Times New Roman"/>
        </w:rPr>
        <w:t>sottoscritt</w:t>
      </w:r>
      <w:proofErr w:type="spellEnd"/>
      <w:r w:rsidRPr="000D2386">
        <w:rPr>
          <w:rFonts w:ascii="Times New Roman" w:hAnsi="Times New Roman" w:cs="Times New Roman"/>
        </w:rPr>
        <w:t>__</w:t>
      </w:r>
      <w:r w:rsidR="007D7B9A" w:rsidRPr="000D2386">
        <w:rPr>
          <w:rFonts w:ascii="Times New Roman" w:hAnsi="Times New Roman" w:cs="Times New Roman"/>
        </w:rPr>
        <w:t xml:space="preserve"> _________________</w:t>
      </w:r>
      <w:r w:rsidRPr="000D2386">
        <w:rPr>
          <w:rFonts w:ascii="Times New Roman" w:hAnsi="Times New Roman" w:cs="Times New Roman"/>
        </w:rPr>
        <w:t>____</w:t>
      </w:r>
      <w:r w:rsidR="007D7B9A" w:rsidRPr="000D2386">
        <w:rPr>
          <w:rFonts w:ascii="Times New Roman" w:hAnsi="Times New Roman" w:cs="Times New Roman"/>
        </w:rPr>
        <w:t xml:space="preserve">_________________________, </w:t>
      </w:r>
      <w:r w:rsidR="000D2386" w:rsidRPr="000D2386">
        <w:rPr>
          <w:rFonts w:ascii="Times New Roman" w:hAnsi="Times New Roman" w:cs="Times New Roman"/>
        </w:rPr>
        <w:t>in riferimento all’</w:t>
      </w:r>
      <w:r w:rsidR="007D7B9A" w:rsidRPr="000D2386">
        <w:rPr>
          <w:rFonts w:ascii="Times New Roman" w:hAnsi="Times New Roman" w:cs="Times New Roman"/>
        </w:rPr>
        <w:t xml:space="preserve">Avviso </w:t>
      </w:r>
      <w:r w:rsidR="000D2386">
        <w:rPr>
          <w:rFonts w:ascii="Times New Roman" w:hAnsi="Times New Roman" w:cs="Times New Roman"/>
        </w:rPr>
        <w:t xml:space="preserve">prot. n.           </w:t>
      </w:r>
      <w:r w:rsidR="007D7B9A" w:rsidRPr="000D2386">
        <w:rPr>
          <w:rFonts w:ascii="Times New Roman" w:hAnsi="Times New Roman" w:cs="Times New Roman"/>
        </w:rPr>
        <w:t>del 19/02/2020</w:t>
      </w:r>
      <w:r w:rsidR="000D2386">
        <w:rPr>
          <w:rFonts w:ascii="Times New Roman" w:hAnsi="Times New Roman" w:cs="Times New Roman"/>
        </w:rPr>
        <w:t xml:space="preserve"> avente per o</w:t>
      </w:r>
      <w:r w:rsidRPr="000D2386">
        <w:rPr>
          <w:rFonts w:ascii="Times New Roman" w:hAnsi="Times New Roman" w:cs="Times New Roman"/>
        </w:rPr>
        <w:t xml:space="preserve">ggetto </w:t>
      </w:r>
      <w:r w:rsidRPr="00FA0B22">
        <w:rPr>
          <w:rFonts w:ascii="Times New Roman" w:hAnsi="Times New Roman" w:cs="Times New Roman"/>
        </w:rPr>
        <w:t>“</w:t>
      </w:r>
      <w:r w:rsidR="00FA0B22" w:rsidRPr="00FA0B22">
        <w:rPr>
          <w:rFonts w:ascii="Times New Roman" w:hAnsi="Times New Roman" w:cs="Times New Roman"/>
        </w:rPr>
        <w:t>avviso interno per disponibilità attività aggiuntiva - Progetto Contrasto alla povertà ed alla emergenza educativa (fondi L. 440, DM 41 del 22 marzo 2021, art. 1 comma 1, Piano estate fase III)</w:t>
      </w:r>
      <w:r w:rsidR="000D2386" w:rsidRPr="00FA0B22">
        <w:rPr>
          <w:rFonts w:ascii="Times New Roman" w:hAnsi="Times New Roman" w:cs="Times New Roman"/>
        </w:rPr>
        <w:t xml:space="preserve">”, </w:t>
      </w:r>
      <w:r w:rsidR="007D7B9A" w:rsidRPr="000D2386">
        <w:rPr>
          <w:rFonts w:ascii="Times New Roman" w:hAnsi="Times New Roman" w:cs="Times New Roman"/>
        </w:rPr>
        <w:t xml:space="preserve">si rende disponibile per </w:t>
      </w:r>
      <w:r w:rsidR="00CF7338">
        <w:rPr>
          <w:rFonts w:ascii="Times New Roman" w:hAnsi="Times New Roman" w:cs="Times New Roman"/>
        </w:rPr>
        <w:t xml:space="preserve">svolgere una delle </w:t>
      </w:r>
      <w:r w:rsidR="007D7B9A" w:rsidRPr="000D2386">
        <w:rPr>
          <w:rFonts w:ascii="Times New Roman" w:hAnsi="Times New Roman" w:cs="Times New Roman"/>
        </w:rPr>
        <w:t xml:space="preserve">seguenti </w:t>
      </w:r>
      <w:r w:rsidR="00FA0B22">
        <w:rPr>
          <w:rFonts w:ascii="Times New Roman" w:hAnsi="Times New Roman" w:cs="Times New Roman"/>
        </w:rPr>
        <w:t>azion</w:t>
      </w:r>
      <w:r w:rsidR="006C75B1">
        <w:rPr>
          <w:rFonts w:ascii="Times New Roman" w:hAnsi="Times New Roman" w:cs="Times New Roman"/>
        </w:rPr>
        <w:t>i</w:t>
      </w:r>
      <w:r w:rsidR="00CF7338">
        <w:rPr>
          <w:rFonts w:ascii="Times New Roman" w:hAnsi="Times New Roman" w:cs="Times New Roman"/>
        </w:rPr>
        <w:t>, secondo i tempi e le modalità descritte nell’avviso</w:t>
      </w:r>
      <w:r w:rsidR="00FA0B22">
        <w:rPr>
          <w:rFonts w:ascii="Times New Roman" w:hAnsi="Times New Roman" w:cs="Times New Roman"/>
        </w:rPr>
        <w:t>:</w:t>
      </w:r>
    </w:p>
    <w:tbl>
      <w:tblPr>
        <w:tblStyle w:val="Grigliatabella"/>
        <w:tblW w:w="10201" w:type="dxa"/>
        <w:jc w:val="center"/>
        <w:tblLook w:val="04A0" w:firstRow="1" w:lastRow="0" w:firstColumn="1" w:lastColumn="0" w:noHBand="0" w:noVBand="1"/>
      </w:tblPr>
      <w:tblGrid>
        <w:gridCol w:w="1129"/>
        <w:gridCol w:w="5814"/>
        <w:gridCol w:w="1341"/>
        <w:gridCol w:w="1917"/>
      </w:tblGrid>
      <w:tr w:rsidR="00FA0B22" w:rsidRPr="00CF7338" w14:paraId="4C1701C3" w14:textId="77777777" w:rsidTr="006574D2">
        <w:trPr>
          <w:jc w:val="center"/>
        </w:trPr>
        <w:tc>
          <w:tcPr>
            <w:tcW w:w="1129" w:type="dxa"/>
            <w:vAlign w:val="center"/>
          </w:tcPr>
          <w:p w14:paraId="0C200BB2" w14:textId="77777777" w:rsidR="00FA0B22" w:rsidRPr="00CF7338" w:rsidRDefault="00FA0B22" w:rsidP="00B60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338">
              <w:rPr>
                <w:rFonts w:ascii="Times New Roman" w:hAnsi="Times New Roman" w:cs="Times New Roman"/>
                <w:b/>
                <w:sz w:val="20"/>
                <w:szCs w:val="20"/>
              </w:rPr>
              <w:t>Azione</w:t>
            </w:r>
          </w:p>
        </w:tc>
        <w:tc>
          <w:tcPr>
            <w:tcW w:w="5814" w:type="dxa"/>
            <w:vAlign w:val="center"/>
          </w:tcPr>
          <w:p w14:paraId="446D679B" w14:textId="77777777" w:rsidR="00FA0B22" w:rsidRPr="00CF7338" w:rsidRDefault="00FA0B22" w:rsidP="00B60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338">
              <w:rPr>
                <w:rFonts w:ascii="Times New Roman" w:hAnsi="Times New Roman" w:cs="Times New Roman"/>
                <w:b/>
                <w:sz w:val="20"/>
                <w:szCs w:val="20"/>
              </w:rPr>
              <w:t>tematica</w:t>
            </w:r>
          </w:p>
        </w:tc>
        <w:tc>
          <w:tcPr>
            <w:tcW w:w="1341" w:type="dxa"/>
            <w:vAlign w:val="center"/>
          </w:tcPr>
          <w:p w14:paraId="342C8B23" w14:textId="77777777" w:rsidR="00FA0B22" w:rsidRPr="00CF7338" w:rsidRDefault="00FA0B22" w:rsidP="00B60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338">
              <w:rPr>
                <w:rFonts w:ascii="Times New Roman" w:hAnsi="Times New Roman" w:cs="Times New Roman"/>
                <w:b/>
                <w:sz w:val="20"/>
                <w:szCs w:val="20"/>
              </w:rPr>
              <w:t>n. ore</w:t>
            </w:r>
          </w:p>
          <w:p w14:paraId="2BE291C9" w14:textId="77777777" w:rsidR="00FA0B22" w:rsidRPr="00CF7338" w:rsidRDefault="00FA0B22" w:rsidP="00B60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338">
              <w:rPr>
                <w:rFonts w:ascii="Times New Roman" w:hAnsi="Times New Roman" w:cs="Times New Roman"/>
                <w:b/>
                <w:sz w:val="20"/>
                <w:szCs w:val="20"/>
              </w:rPr>
              <w:t>laboratorio</w:t>
            </w:r>
          </w:p>
        </w:tc>
        <w:tc>
          <w:tcPr>
            <w:tcW w:w="1917" w:type="dxa"/>
          </w:tcPr>
          <w:p w14:paraId="2DFF9E38" w14:textId="77777777" w:rsidR="00FA0B22" w:rsidRPr="00CF7338" w:rsidRDefault="00FA0B22" w:rsidP="00B60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3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Inserire </w:t>
            </w:r>
          </w:p>
          <w:p w14:paraId="426587C9" w14:textId="77777777" w:rsidR="00FA0B22" w:rsidRPr="00CF7338" w:rsidRDefault="00FA0B22" w:rsidP="00B608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33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FA0B22" w:rsidRPr="00CF7338" w14:paraId="1493E280" w14:textId="77777777" w:rsidTr="006574D2">
        <w:trPr>
          <w:jc w:val="center"/>
        </w:trPr>
        <w:tc>
          <w:tcPr>
            <w:tcW w:w="1129" w:type="dxa"/>
            <w:vAlign w:val="center"/>
          </w:tcPr>
          <w:p w14:paraId="29AB6437" w14:textId="77777777" w:rsidR="00FA0B22" w:rsidRPr="00CF7338" w:rsidRDefault="00FA0B22" w:rsidP="00B60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338">
              <w:rPr>
                <w:rFonts w:ascii="Times New Roman" w:hAnsi="Times New Roman" w:cs="Times New Roman"/>
                <w:b/>
                <w:sz w:val="20"/>
                <w:szCs w:val="20"/>
              </w:rPr>
              <w:t>Azione 1</w:t>
            </w:r>
          </w:p>
        </w:tc>
        <w:tc>
          <w:tcPr>
            <w:tcW w:w="5814" w:type="dxa"/>
            <w:vAlign w:val="center"/>
          </w:tcPr>
          <w:p w14:paraId="2F306BAC" w14:textId="77777777" w:rsidR="00FA0B22" w:rsidRPr="00CF7338" w:rsidRDefault="00FA0B22" w:rsidP="00B60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338">
              <w:rPr>
                <w:rFonts w:ascii="Times New Roman" w:hAnsi="Times New Roman" w:cs="Times New Roman"/>
                <w:sz w:val="20"/>
                <w:szCs w:val="20"/>
              </w:rPr>
              <w:t xml:space="preserve">accoglienza all’interno del Progetto Collaborative Mapping (MAB), basato sui modelli del Challenge </w:t>
            </w:r>
            <w:proofErr w:type="spellStart"/>
            <w:r w:rsidRPr="00CF7338">
              <w:rPr>
                <w:rFonts w:ascii="Times New Roman" w:hAnsi="Times New Roman" w:cs="Times New Roman"/>
                <w:sz w:val="20"/>
                <w:szCs w:val="20"/>
              </w:rPr>
              <w:t>Based</w:t>
            </w:r>
            <w:proofErr w:type="spellEnd"/>
            <w:r w:rsidRPr="00CF7338">
              <w:rPr>
                <w:rFonts w:ascii="Times New Roman" w:hAnsi="Times New Roman" w:cs="Times New Roman"/>
                <w:sz w:val="20"/>
                <w:szCs w:val="20"/>
              </w:rPr>
              <w:t xml:space="preserve"> Learning e Outdoor learning, realizzato dal nostro Liceo in qualità di Scuola Polo della Rete nazionale MAB Italia.</w:t>
            </w:r>
          </w:p>
        </w:tc>
        <w:tc>
          <w:tcPr>
            <w:tcW w:w="1341" w:type="dxa"/>
            <w:vAlign w:val="center"/>
          </w:tcPr>
          <w:p w14:paraId="6F9F6938" w14:textId="77777777" w:rsidR="00FA0B22" w:rsidRPr="00CF7338" w:rsidRDefault="00FA0B22" w:rsidP="00B60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946AF9" w14:textId="77777777" w:rsidR="00FA0B22" w:rsidRPr="00CF7338" w:rsidRDefault="00FA0B22" w:rsidP="00B60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8C65F" w14:textId="77777777" w:rsidR="00FA0B22" w:rsidRPr="00CF7338" w:rsidRDefault="00FA0B22" w:rsidP="00B60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17" w:type="dxa"/>
          </w:tcPr>
          <w:p w14:paraId="283F0447" w14:textId="77777777" w:rsidR="00FA0B22" w:rsidRPr="00CF7338" w:rsidRDefault="00FA0B22" w:rsidP="00B60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B22" w:rsidRPr="00CF7338" w14:paraId="7EB352D9" w14:textId="77777777" w:rsidTr="006574D2">
        <w:trPr>
          <w:jc w:val="center"/>
        </w:trPr>
        <w:tc>
          <w:tcPr>
            <w:tcW w:w="1129" w:type="dxa"/>
            <w:vMerge w:val="restart"/>
            <w:vAlign w:val="center"/>
          </w:tcPr>
          <w:p w14:paraId="0864FFA7" w14:textId="77777777" w:rsidR="00FA0B22" w:rsidRPr="00CF7338" w:rsidRDefault="00FA0B22" w:rsidP="00B608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B05128" w14:textId="77777777" w:rsidR="00FA0B22" w:rsidRPr="00CF7338" w:rsidRDefault="00FA0B22" w:rsidP="00B608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263ACD" w14:textId="77777777" w:rsidR="00FA0B22" w:rsidRPr="00CF7338" w:rsidRDefault="00FA0B22" w:rsidP="00B608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AAD16B" w14:textId="77777777" w:rsidR="00FA0B22" w:rsidRPr="00CF7338" w:rsidRDefault="00FA0B22" w:rsidP="00B608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30D4F4" w14:textId="77777777" w:rsidR="00FA0B22" w:rsidRPr="00CF7338" w:rsidRDefault="00FA0B22" w:rsidP="00B608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6681CF" w14:textId="77777777" w:rsidR="00FA0B22" w:rsidRPr="00CF7338" w:rsidRDefault="00FA0B22" w:rsidP="00B608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8ED4FE" w14:textId="77777777" w:rsidR="00FA0B22" w:rsidRPr="00CF7338" w:rsidRDefault="00FA0B22" w:rsidP="00B608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8DD23E" w14:textId="77777777" w:rsidR="00FA0B22" w:rsidRPr="00CF7338" w:rsidRDefault="00FA0B22" w:rsidP="00B608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C75050" w14:textId="77777777" w:rsidR="00FA0B22" w:rsidRPr="00CF7338" w:rsidRDefault="00FA0B22" w:rsidP="00B608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610B51" w14:textId="77777777" w:rsidR="00FA0B22" w:rsidRPr="00CF7338" w:rsidRDefault="00FA0B22" w:rsidP="00B608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FBFED0" w14:textId="77777777" w:rsidR="00FA0B22" w:rsidRPr="00CF7338" w:rsidRDefault="00FA0B22" w:rsidP="00B608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6B49FA" w14:textId="77777777" w:rsidR="00FA0B22" w:rsidRPr="00CF7338" w:rsidRDefault="00FA0B22" w:rsidP="00B608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338">
              <w:rPr>
                <w:rFonts w:ascii="Times New Roman" w:hAnsi="Times New Roman" w:cs="Times New Roman"/>
                <w:b/>
                <w:sz w:val="20"/>
                <w:szCs w:val="20"/>
              </w:rPr>
              <w:t>Azione 2</w:t>
            </w:r>
          </w:p>
        </w:tc>
        <w:tc>
          <w:tcPr>
            <w:tcW w:w="5814" w:type="dxa"/>
            <w:vAlign w:val="center"/>
          </w:tcPr>
          <w:p w14:paraId="4C01E28C" w14:textId="77777777" w:rsidR="00FA0B22" w:rsidRPr="00CF7338" w:rsidRDefault="00FA0B22" w:rsidP="00B60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3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laboratorio teatrale</w:t>
            </w:r>
            <w:r w:rsidRPr="00CF7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strutturato in cinque incontri dedicati a cinque differenti tematiche, che verranno affrontate utilizzando le tecniche della drammatizzazione</w:t>
            </w:r>
          </w:p>
        </w:tc>
        <w:tc>
          <w:tcPr>
            <w:tcW w:w="1341" w:type="dxa"/>
            <w:vAlign w:val="center"/>
          </w:tcPr>
          <w:p w14:paraId="7F5CEFD2" w14:textId="77777777" w:rsidR="00FA0B22" w:rsidRPr="00CF7338" w:rsidRDefault="00371DE2" w:rsidP="00B60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17" w:type="dxa"/>
          </w:tcPr>
          <w:p w14:paraId="2B6938C3" w14:textId="77777777" w:rsidR="00FA0B22" w:rsidRPr="00CF7338" w:rsidRDefault="00FA0B22" w:rsidP="00B60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B22" w:rsidRPr="00CF7338" w14:paraId="2D0A63EB" w14:textId="77777777" w:rsidTr="006574D2">
        <w:trPr>
          <w:jc w:val="center"/>
        </w:trPr>
        <w:tc>
          <w:tcPr>
            <w:tcW w:w="1129" w:type="dxa"/>
            <w:vMerge/>
            <w:vAlign w:val="center"/>
          </w:tcPr>
          <w:p w14:paraId="407E5002" w14:textId="77777777" w:rsidR="00FA0B22" w:rsidRPr="00CF7338" w:rsidRDefault="00FA0B22" w:rsidP="00B608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4" w:type="dxa"/>
            <w:vAlign w:val="center"/>
          </w:tcPr>
          <w:p w14:paraId="48D03C43" w14:textId="77777777" w:rsidR="00FA0B22" w:rsidRPr="00CF7338" w:rsidRDefault="00FA0B22" w:rsidP="00B60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3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laboratorio musicale </w:t>
            </w:r>
            <w:r w:rsidRPr="00CF7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 la costituzione di gruppi diversi dedicati al potenziamento di abilità nel canto di genere moderno e nella scrittura creativa</w:t>
            </w:r>
          </w:p>
        </w:tc>
        <w:tc>
          <w:tcPr>
            <w:tcW w:w="1341" w:type="dxa"/>
            <w:vAlign w:val="center"/>
          </w:tcPr>
          <w:p w14:paraId="77A4A084" w14:textId="77777777" w:rsidR="00FA0B22" w:rsidRPr="00CF7338" w:rsidRDefault="00371DE2" w:rsidP="00B60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17" w:type="dxa"/>
          </w:tcPr>
          <w:p w14:paraId="01AEE16B" w14:textId="77777777" w:rsidR="00FA0B22" w:rsidRPr="00CF7338" w:rsidRDefault="00FA0B22" w:rsidP="00B60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B22" w:rsidRPr="00CF7338" w14:paraId="6A6161B2" w14:textId="77777777" w:rsidTr="006574D2">
        <w:trPr>
          <w:jc w:val="center"/>
        </w:trPr>
        <w:tc>
          <w:tcPr>
            <w:tcW w:w="1129" w:type="dxa"/>
            <w:vMerge/>
            <w:vAlign w:val="center"/>
          </w:tcPr>
          <w:p w14:paraId="02A801FF" w14:textId="77777777" w:rsidR="00FA0B22" w:rsidRPr="00CF7338" w:rsidRDefault="00FA0B22" w:rsidP="00B608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4" w:type="dxa"/>
            <w:vAlign w:val="center"/>
          </w:tcPr>
          <w:p w14:paraId="02615308" w14:textId="77777777" w:rsidR="00FA0B22" w:rsidRPr="00CF7338" w:rsidRDefault="00FA0B22" w:rsidP="00B60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3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laboratorio di design </w:t>
            </w:r>
            <w:r w:rsidRPr="00CF7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 di decorazione pittorica per la riqualificazione, riorganizzazione ed abbellimento degli ambienti scolastici</w:t>
            </w:r>
          </w:p>
        </w:tc>
        <w:tc>
          <w:tcPr>
            <w:tcW w:w="1341" w:type="dxa"/>
            <w:vAlign w:val="center"/>
          </w:tcPr>
          <w:p w14:paraId="6ABB00A5" w14:textId="77777777" w:rsidR="00FA0B22" w:rsidRPr="00CF7338" w:rsidRDefault="00371DE2" w:rsidP="00B60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17" w:type="dxa"/>
          </w:tcPr>
          <w:p w14:paraId="2314A742" w14:textId="77777777" w:rsidR="00FA0B22" w:rsidRPr="00CF7338" w:rsidRDefault="00FA0B22" w:rsidP="00B60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B22" w:rsidRPr="00CF7338" w14:paraId="539EA661" w14:textId="77777777" w:rsidTr="006574D2">
        <w:trPr>
          <w:jc w:val="center"/>
        </w:trPr>
        <w:tc>
          <w:tcPr>
            <w:tcW w:w="1129" w:type="dxa"/>
            <w:vMerge/>
            <w:vAlign w:val="center"/>
          </w:tcPr>
          <w:p w14:paraId="34EDD7E2" w14:textId="77777777" w:rsidR="00FA0B22" w:rsidRPr="00CF7338" w:rsidRDefault="00FA0B22" w:rsidP="00B608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4" w:type="dxa"/>
            <w:vAlign w:val="center"/>
          </w:tcPr>
          <w:p w14:paraId="237FDA5C" w14:textId="77777777" w:rsidR="00FA0B22" w:rsidRPr="00CF7338" w:rsidRDefault="00FA0B22" w:rsidP="00B60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3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laboratorio di cinema e produzione video</w:t>
            </w:r>
            <w:r w:rsidRPr="00CF7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con la costituzione di gruppi diversi dedicati alla sceneggiatura, alla recitazione e alla produzione della musica</w:t>
            </w:r>
          </w:p>
        </w:tc>
        <w:tc>
          <w:tcPr>
            <w:tcW w:w="1341" w:type="dxa"/>
            <w:vAlign w:val="center"/>
          </w:tcPr>
          <w:p w14:paraId="7AE8CC6B" w14:textId="77777777" w:rsidR="00FA0B22" w:rsidRPr="00CF7338" w:rsidRDefault="00371DE2" w:rsidP="00B60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17" w:type="dxa"/>
          </w:tcPr>
          <w:p w14:paraId="4FF70C46" w14:textId="77777777" w:rsidR="00FA0B22" w:rsidRPr="00CF7338" w:rsidRDefault="00FA0B22" w:rsidP="00B60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B22" w:rsidRPr="00CF7338" w14:paraId="3BAE5598" w14:textId="77777777" w:rsidTr="006574D2">
        <w:trPr>
          <w:jc w:val="center"/>
        </w:trPr>
        <w:tc>
          <w:tcPr>
            <w:tcW w:w="1129" w:type="dxa"/>
            <w:vMerge/>
            <w:vAlign w:val="center"/>
          </w:tcPr>
          <w:p w14:paraId="0861C5FC" w14:textId="77777777" w:rsidR="00FA0B22" w:rsidRPr="00CF7338" w:rsidRDefault="00FA0B22" w:rsidP="00B608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4" w:type="dxa"/>
            <w:vAlign w:val="center"/>
          </w:tcPr>
          <w:p w14:paraId="29F519DB" w14:textId="77777777" w:rsidR="00FA0B22" w:rsidRPr="00CF7338" w:rsidRDefault="00FA0B22" w:rsidP="00B60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3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laboratorio di educazione ambientale e di scoperta del nostro territorio </w:t>
            </w:r>
            <w:r w:rsidRPr="00CF7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attraverso</w:t>
            </w:r>
          </w:p>
          <w:p w14:paraId="3AEDC113" w14:textId="77777777" w:rsidR="00FA0B22" w:rsidRPr="00CF7338" w:rsidRDefault="00FA0B22" w:rsidP="00FA0B2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1" w:hanging="28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scoperta della biodiversità della Sughereta;</w:t>
            </w:r>
          </w:p>
          <w:p w14:paraId="4E14B990" w14:textId="77777777" w:rsidR="00FA0B22" w:rsidRPr="00CF7338" w:rsidRDefault="00FA0B22" w:rsidP="00FA0B2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1" w:hanging="28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conoscenza della Solfatara di Pomezia, tra scienza e storia;</w:t>
            </w:r>
          </w:p>
          <w:p w14:paraId="0C1FA3FB" w14:textId="77777777" w:rsidR="00FA0B22" w:rsidRPr="00CF7338" w:rsidRDefault="00FA0B22" w:rsidP="00FA0B22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03" w:hanging="42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 conoscenza di uno dei più grandi apparati vulcanici del mondo: i Colli Albani;</w:t>
            </w:r>
          </w:p>
        </w:tc>
        <w:tc>
          <w:tcPr>
            <w:tcW w:w="1341" w:type="dxa"/>
            <w:vAlign w:val="center"/>
          </w:tcPr>
          <w:p w14:paraId="34E27F6B" w14:textId="77777777" w:rsidR="00FA0B22" w:rsidRPr="00CF7338" w:rsidRDefault="00371DE2" w:rsidP="00B60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17" w:type="dxa"/>
          </w:tcPr>
          <w:p w14:paraId="703EFE4A" w14:textId="77777777" w:rsidR="00FA0B22" w:rsidRPr="00CF7338" w:rsidRDefault="00FA0B22" w:rsidP="00B60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B22" w:rsidRPr="00CF7338" w14:paraId="43C6FF19" w14:textId="77777777" w:rsidTr="006574D2">
        <w:trPr>
          <w:jc w:val="center"/>
        </w:trPr>
        <w:tc>
          <w:tcPr>
            <w:tcW w:w="1129" w:type="dxa"/>
            <w:vMerge/>
            <w:vAlign w:val="center"/>
          </w:tcPr>
          <w:p w14:paraId="2A1673AC" w14:textId="77777777" w:rsidR="00FA0B22" w:rsidRPr="00CF7338" w:rsidRDefault="00FA0B22" w:rsidP="00B608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4" w:type="dxa"/>
            <w:vAlign w:val="center"/>
          </w:tcPr>
          <w:p w14:paraId="3A6063F4" w14:textId="77777777" w:rsidR="00FA0B22" w:rsidRPr="00CF7338" w:rsidRDefault="00FA0B22" w:rsidP="00B60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33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laboratorio di quattro incontri dedicati a letture filosofiche </w:t>
            </w:r>
            <w:r w:rsidRPr="00CF73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 libero arbitrio dove ciascun partecipante leggerà un testo e ne discuterà con i compagni al fine di costruire una propria posizione, favorire l'approccio ai testi filosofici e sviluppare capacità argomentative</w:t>
            </w:r>
          </w:p>
        </w:tc>
        <w:tc>
          <w:tcPr>
            <w:tcW w:w="1341" w:type="dxa"/>
            <w:vAlign w:val="center"/>
          </w:tcPr>
          <w:p w14:paraId="1EE752A5" w14:textId="77777777" w:rsidR="00FA0B22" w:rsidRPr="00CF7338" w:rsidRDefault="00371DE2" w:rsidP="00B60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17" w:type="dxa"/>
          </w:tcPr>
          <w:p w14:paraId="2B5A56F7" w14:textId="77777777" w:rsidR="00FA0B22" w:rsidRPr="00CF7338" w:rsidRDefault="00FA0B22" w:rsidP="00B60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B22" w:rsidRPr="00CF7338" w14:paraId="08B81ED0" w14:textId="77777777" w:rsidTr="006574D2">
        <w:trPr>
          <w:jc w:val="center"/>
        </w:trPr>
        <w:tc>
          <w:tcPr>
            <w:tcW w:w="1129" w:type="dxa"/>
            <w:vAlign w:val="center"/>
          </w:tcPr>
          <w:p w14:paraId="443532DB" w14:textId="77777777" w:rsidR="00FA0B22" w:rsidRPr="00CF7338" w:rsidRDefault="00FA0B22" w:rsidP="00B608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ECCE0E" w14:textId="77777777" w:rsidR="00FA0B22" w:rsidRPr="00CF7338" w:rsidRDefault="00FA0B22" w:rsidP="00B6089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338">
              <w:rPr>
                <w:rFonts w:ascii="Times New Roman" w:hAnsi="Times New Roman" w:cs="Times New Roman"/>
                <w:b/>
                <w:sz w:val="20"/>
                <w:szCs w:val="20"/>
              </w:rPr>
              <w:t>Azione 3</w:t>
            </w:r>
          </w:p>
        </w:tc>
        <w:tc>
          <w:tcPr>
            <w:tcW w:w="5814" w:type="dxa"/>
            <w:vAlign w:val="center"/>
          </w:tcPr>
          <w:p w14:paraId="62A9C866" w14:textId="77777777" w:rsidR="00FA0B22" w:rsidRPr="00CF7338" w:rsidRDefault="00FA0B22" w:rsidP="00B60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338">
              <w:rPr>
                <w:rFonts w:ascii="Times New Roman" w:hAnsi="Times New Roman" w:cs="Times New Roman"/>
                <w:sz w:val="20"/>
                <w:szCs w:val="20"/>
              </w:rPr>
              <w:t>attività laboratoriali di orientamento allo studio e al lavoro per il potenziamento delle discipline STEM</w:t>
            </w:r>
          </w:p>
        </w:tc>
        <w:tc>
          <w:tcPr>
            <w:tcW w:w="1341" w:type="dxa"/>
            <w:vAlign w:val="center"/>
          </w:tcPr>
          <w:p w14:paraId="2679DEAD" w14:textId="77777777" w:rsidR="00FA0B22" w:rsidRPr="00CF7338" w:rsidRDefault="00371DE2" w:rsidP="00B60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17" w:type="dxa"/>
          </w:tcPr>
          <w:p w14:paraId="2C6062B9" w14:textId="77777777" w:rsidR="00FA0B22" w:rsidRPr="00CF7338" w:rsidRDefault="00FA0B22" w:rsidP="00B60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82CF9B" w14:textId="77777777" w:rsidR="003A0570" w:rsidRDefault="003A0570" w:rsidP="007D7B9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519" w:type="dxa"/>
        <w:tblInd w:w="-2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6574D2" w:rsidRPr="006574D2" w14:paraId="483E9112" w14:textId="77777777" w:rsidTr="006574D2">
        <w:trPr>
          <w:trHeight w:val="2000"/>
        </w:trPr>
        <w:tc>
          <w:tcPr>
            <w:tcW w:w="10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33012" w14:textId="77777777" w:rsidR="006574D2" w:rsidRPr="006574D2" w:rsidRDefault="006574D2" w:rsidP="004B61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D2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scrizione sintetica del laboratorio con indicazione di obiettivi, </w:t>
            </w:r>
            <w:r>
              <w:rPr>
                <w:sz w:val="24"/>
                <w:szCs w:val="24"/>
              </w:rPr>
              <w:t xml:space="preserve">struttura, articolazione e </w:t>
            </w:r>
            <w:r w:rsidRPr="006574D2">
              <w:rPr>
                <w:rFonts w:ascii="Times New Roman" w:hAnsi="Times New Roman" w:cs="Times New Roman"/>
                <w:sz w:val="24"/>
                <w:szCs w:val="24"/>
              </w:rPr>
              <w:t>metodologie, (max.</w:t>
            </w:r>
            <w:r w:rsidR="004B61DD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6574D2">
              <w:rPr>
                <w:rFonts w:ascii="Times New Roman" w:hAnsi="Times New Roman" w:cs="Times New Roman"/>
                <w:sz w:val="24"/>
                <w:szCs w:val="24"/>
              </w:rPr>
              <w:t>00 battute spazi inclusi)</w:t>
            </w:r>
          </w:p>
          <w:p w14:paraId="2337F650" w14:textId="77777777" w:rsidR="006574D2" w:rsidRPr="006574D2" w:rsidRDefault="006574D2" w:rsidP="00BB31D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F11163" w14:textId="77777777" w:rsidR="006574D2" w:rsidRPr="006574D2" w:rsidRDefault="006574D2" w:rsidP="00BB31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34D0E5" w14:textId="77777777" w:rsidR="006574D2" w:rsidRPr="006574D2" w:rsidRDefault="006574D2" w:rsidP="00BB31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3503C01" w14:textId="77777777" w:rsidR="006C75B1" w:rsidRPr="004B61DD" w:rsidRDefault="006C75B1" w:rsidP="007D7B9A">
      <w:pPr>
        <w:rPr>
          <w:rFonts w:ascii="Times New Roman" w:hAnsi="Times New Roman" w:cs="Times New Roman"/>
          <w:sz w:val="24"/>
          <w:szCs w:val="24"/>
        </w:rPr>
      </w:pPr>
      <w:r w:rsidRPr="004B61DD">
        <w:rPr>
          <w:rFonts w:ascii="Times New Roman" w:hAnsi="Times New Roman" w:cs="Times New Roman"/>
          <w:sz w:val="24"/>
          <w:szCs w:val="24"/>
        </w:rPr>
        <w:t>Allega il curriculum vitae.</w:t>
      </w:r>
    </w:p>
    <w:p w14:paraId="18869FCF" w14:textId="11491B79" w:rsidR="00B32D74" w:rsidRPr="000D2386" w:rsidRDefault="00E16C6D">
      <w:pPr>
        <w:rPr>
          <w:rFonts w:ascii="Times New Roman" w:hAnsi="Times New Roman" w:cs="Times New Roman"/>
        </w:rPr>
      </w:pPr>
      <w:r w:rsidRPr="000D2386">
        <w:rPr>
          <w:rFonts w:ascii="Times New Roman" w:hAnsi="Times New Roman" w:cs="Times New Roman"/>
          <w:sz w:val="24"/>
          <w:szCs w:val="24"/>
        </w:rPr>
        <w:t>Data_______________</w:t>
      </w:r>
      <w:r w:rsidRPr="000D2386">
        <w:rPr>
          <w:rFonts w:ascii="Times New Roman" w:hAnsi="Times New Roman" w:cs="Times New Roman"/>
        </w:rPr>
        <w:tab/>
      </w:r>
      <w:r w:rsidRPr="000D2386">
        <w:rPr>
          <w:rFonts w:ascii="Times New Roman" w:hAnsi="Times New Roman" w:cs="Times New Roman"/>
        </w:rPr>
        <w:tab/>
      </w:r>
      <w:r w:rsidRPr="000D2386">
        <w:rPr>
          <w:rFonts w:ascii="Times New Roman" w:hAnsi="Times New Roman" w:cs="Times New Roman"/>
        </w:rPr>
        <w:tab/>
      </w:r>
      <w:r w:rsidRPr="000D2386">
        <w:rPr>
          <w:rFonts w:ascii="Times New Roman" w:hAnsi="Times New Roman" w:cs="Times New Roman"/>
        </w:rPr>
        <w:tab/>
      </w:r>
      <w:r w:rsidRPr="000D2386">
        <w:rPr>
          <w:rFonts w:ascii="Times New Roman" w:hAnsi="Times New Roman" w:cs="Times New Roman"/>
        </w:rPr>
        <w:tab/>
        <w:t>__________________________________</w:t>
      </w:r>
    </w:p>
    <w:sectPr w:rsidR="00B32D74" w:rsidRPr="000D23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56C12"/>
    <w:multiLevelType w:val="multilevel"/>
    <w:tmpl w:val="65B65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825DA"/>
    <w:multiLevelType w:val="hybridMultilevel"/>
    <w:tmpl w:val="2550FAC6"/>
    <w:lvl w:ilvl="0" w:tplc="D494D9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F9"/>
    <w:rsid w:val="000D2386"/>
    <w:rsid w:val="001531E8"/>
    <w:rsid w:val="00371DE2"/>
    <w:rsid w:val="003A0570"/>
    <w:rsid w:val="004B61DD"/>
    <w:rsid w:val="00515D0D"/>
    <w:rsid w:val="00555ADF"/>
    <w:rsid w:val="005B1645"/>
    <w:rsid w:val="005B5C82"/>
    <w:rsid w:val="006574D2"/>
    <w:rsid w:val="006C75B1"/>
    <w:rsid w:val="007D7B9A"/>
    <w:rsid w:val="00A56D6C"/>
    <w:rsid w:val="00B21B5E"/>
    <w:rsid w:val="00B32D74"/>
    <w:rsid w:val="00CF7338"/>
    <w:rsid w:val="00DA32F9"/>
    <w:rsid w:val="00DC0D1D"/>
    <w:rsid w:val="00E16C6D"/>
    <w:rsid w:val="00FA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877DE"/>
  <w15:chartTrackingRefBased/>
  <w15:docId w15:val="{B4B06137-7A2F-48C7-97D3-FF81234B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31E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D7B9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D7B9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A0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is064003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anna maria peduto</cp:lastModifiedBy>
  <cp:revision>2</cp:revision>
  <dcterms:created xsi:type="dcterms:W3CDTF">2021-08-26T09:06:00Z</dcterms:created>
  <dcterms:modified xsi:type="dcterms:W3CDTF">2021-08-26T09:06:00Z</dcterms:modified>
</cp:coreProperties>
</file>